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 for REL-20 WI PM_KPI_Trace_MDT_QoE-OAM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32.422 corrections on Trace session suspension and resumption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4.13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SP-260076</vt:lpwstr>
  </property>
  <property fmtid="{D5CDD505-2E9C-101B-9397-08002B2CF9AE}" pid="19" name="CrpackTitle">
    <vt:lpwstr>SA5 CR for REL-20 WI PM_KPI_Trace_MDT_QoE-OAM</vt:lpwstr>
  </property>
  <property fmtid="{D5CDD505-2E9C-101B-9397-08002B2CF9AE}" pid="20" name="Agenda#">
    <vt:lpwstr>20.5</vt:lpwstr>
  </property>
  <property fmtid="{D5CDD505-2E9C-101B-9397-08002B2CF9AE}" pid="21" name="Source">
    <vt:lpwstr>SA WG5</vt:lpwstr>
  </property>
</Properties>
</file>